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6" w:type="dxa"/>
        <w:tblLook w:val="01E0" w:firstRow="1" w:lastRow="1" w:firstColumn="1" w:lastColumn="1" w:noHBand="0" w:noVBand="0"/>
      </w:tblPr>
      <w:tblGrid>
        <w:gridCol w:w="2875"/>
        <w:gridCol w:w="3254"/>
        <w:gridCol w:w="3717"/>
      </w:tblGrid>
      <w:tr w:rsidR="00C672B7" w:rsidTr="00431A3C">
        <w:trPr>
          <w:trHeight w:val="1965"/>
        </w:trPr>
        <w:tc>
          <w:tcPr>
            <w:tcW w:w="2875" w:type="dxa"/>
          </w:tcPr>
          <w:p w:rsidR="00C672B7" w:rsidRDefault="00C672B7">
            <w:pPr>
              <w:spacing w:line="276" w:lineRule="aut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1DD0769" wp14:editId="67720BED">
                  <wp:extent cx="1628775" cy="885825"/>
                  <wp:effectExtent l="0" t="0" r="9525" b="9525"/>
                  <wp:docPr id="3" name="Picture 3" descr="CN logo 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N logo 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2B7" w:rsidRDefault="00C672B7">
            <w:pPr>
              <w:spacing w:line="276" w:lineRule="auto"/>
            </w:pPr>
          </w:p>
          <w:p w:rsidR="00C672B7" w:rsidRDefault="00C672B7">
            <w:pPr>
              <w:spacing w:line="276" w:lineRule="auto"/>
              <w:jc w:val="center"/>
            </w:pPr>
          </w:p>
          <w:p w:rsidR="00C672B7" w:rsidRDefault="00C672B7">
            <w:pPr>
              <w:spacing w:line="276" w:lineRule="auto"/>
              <w:jc w:val="center"/>
            </w:pPr>
          </w:p>
          <w:p w:rsidR="00C672B7" w:rsidRDefault="00C672B7">
            <w:pPr>
              <w:spacing w:line="276" w:lineRule="auto"/>
              <w:jc w:val="center"/>
            </w:pPr>
          </w:p>
        </w:tc>
        <w:tc>
          <w:tcPr>
            <w:tcW w:w="3254" w:type="dxa"/>
          </w:tcPr>
          <w:p w:rsidR="00C672B7" w:rsidRDefault="00C672B7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72B7" w:rsidRDefault="00C672B7" w:rsidP="00C672B7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Senior Project</w:t>
            </w:r>
          </w:p>
        </w:tc>
        <w:tc>
          <w:tcPr>
            <w:tcW w:w="3717" w:type="dxa"/>
            <w:hideMark/>
          </w:tcPr>
          <w:p w:rsidR="00C672B7" w:rsidRDefault="00C672B7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D407990" wp14:editId="4D844375">
                  <wp:extent cx="2152650" cy="1314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6DD" w:rsidRPr="0007155B" w:rsidRDefault="0007155B" w:rsidP="0007155B">
      <w:pPr>
        <w:ind w:right="-115"/>
        <w:jc w:val="both"/>
        <w:rPr>
          <w:rFonts w:ascii="Arial" w:hAnsi="Arial" w:cs="Arial"/>
          <w:b/>
          <w:bCs/>
          <w:sz w:val="32"/>
          <w:szCs w:val="32"/>
          <w:lang w:val="es-MX"/>
        </w:rPr>
      </w:pPr>
      <w:r w:rsidRPr="0007155B">
        <w:rPr>
          <w:rFonts w:ascii="Arial" w:hAnsi="Arial" w:cs="Arial"/>
          <w:b/>
          <w:bCs/>
          <w:sz w:val="32"/>
          <w:szCs w:val="32"/>
          <w:lang w:val="es-MX"/>
        </w:rPr>
        <w:t>Aprobación de los padres del Mentor de la comunidad</w:t>
      </w:r>
      <w:r w:rsidR="006B76DD" w:rsidRPr="0007155B">
        <w:rPr>
          <w:rFonts w:ascii="Arial" w:hAnsi="Arial" w:cs="Arial"/>
          <w:b/>
          <w:bCs/>
          <w:sz w:val="32"/>
          <w:szCs w:val="3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MX"/>
        </w:rPr>
        <w:t>(2 pagina</w:t>
      </w:r>
      <w:r w:rsidR="006B76DD" w:rsidRPr="0007155B">
        <w:rPr>
          <w:rFonts w:ascii="Arial" w:hAnsi="Arial" w:cs="Arial"/>
          <w:b/>
          <w:bCs/>
          <w:sz w:val="22"/>
          <w:szCs w:val="22"/>
          <w:lang w:val="es-MX"/>
        </w:rPr>
        <w:t>s)</w:t>
      </w:r>
    </w:p>
    <w:p w:rsidR="006B76DD" w:rsidRPr="0007155B" w:rsidRDefault="006B76DD" w:rsidP="006B76DD">
      <w:pPr>
        <w:rPr>
          <w:rFonts w:ascii="Arial" w:hAnsi="Arial" w:cs="Arial"/>
          <w:sz w:val="20"/>
          <w:szCs w:val="20"/>
          <w:lang w:val="es-MX"/>
        </w:rPr>
      </w:pPr>
    </w:p>
    <w:p w:rsidR="006B76DD" w:rsidRPr="0007155B" w:rsidRDefault="006B76DD" w:rsidP="006B76DD">
      <w:pPr>
        <w:rPr>
          <w:rFonts w:ascii="Arial" w:hAnsi="Arial" w:cs="Arial"/>
          <w:sz w:val="20"/>
          <w:szCs w:val="20"/>
          <w:lang w:val="es-MX"/>
        </w:rPr>
      </w:pPr>
    </w:p>
    <w:p w:rsidR="006B76DD" w:rsidRPr="0007155B" w:rsidRDefault="0007155B" w:rsidP="006B76DD">
      <w:pPr>
        <w:pStyle w:val="Footer"/>
        <w:tabs>
          <w:tab w:val="clear" w:pos="4320"/>
          <w:tab w:val="clear" w:pos="8640"/>
        </w:tabs>
        <w:rPr>
          <w:rFonts w:ascii="Arial" w:hAnsi="Arial" w:cs="Arial"/>
          <w:u w:val="single"/>
          <w:lang w:val="es-MX"/>
        </w:rPr>
      </w:pPr>
      <w:r w:rsidRPr="0007155B">
        <w:rPr>
          <w:rFonts w:ascii="Arial" w:hAnsi="Arial" w:cs="Arial"/>
          <w:lang w:val="es-MX"/>
        </w:rPr>
        <w:t>Nombre del estudiante</w:t>
      </w:r>
      <w:r w:rsidR="006B76DD" w:rsidRPr="0007155B">
        <w:rPr>
          <w:rFonts w:ascii="Arial" w:hAnsi="Arial" w:cs="Arial"/>
          <w:lang w:val="es-MX"/>
        </w:rPr>
        <w:t xml:space="preserve"> </w:t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>
        <w:rPr>
          <w:rFonts w:ascii="Arial" w:hAnsi="Arial" w:cs="Arial"/>
          <w:lang w:val="es-MX"/>
        </w:rPr>
        <w:t xml:space="preserve">Año de </w:t>
      </w:r>
      <w:r w:rsidR="00720FF7">
        <w:rPr>
          <w:rFonts w:ascii="Arial" w:hAnsi="Arial" w:cs="Arial"/>
          <w:lang w:val="es-MX"/>
        </w:rPr>
        <w:t>graduación</w:t>
      </w:r>
      <w:r w:rsidR="006B76DD" w:rsidRPr="0007155B">
        <w:rPr>
          <w:rFonts w:ascii="Arial" w:hAnsi="Arial" w:cs="Arial"/>
          <w:lang w:val="es-MX"/>
        </w:rPr>
        <w:t xml:space="preserve"> </w:t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</w:p>
    <w:p w:rsidR="006B76DD" w:rsidRPr="0007155B" w:rsidRDefault="006B76DD" w:rsidP="006B76DD">
      <w:pPr>
        <w:pStyle w:val="Footer"/>
        <w:tabs>
          <w:tab w:val="clear" w:pos="4320"/>
          <w:tab w:val="clear" w:pos="8640"/>
        </w:tabs>
        <w:rPr>
          <w:rFonts w:ascii="Arial" w:hAnsi="Arial" w:cs="Arial"/>
          <w:u w:val="single"/>
          <w:lang w:val="es-MX"/>
        </w:rPr>
      </w:pPr>
    </w:p>
    <w:p w:rsidR="006B76DD" w:rsidRPr="0007155B" w:rsidRDefault="0007155B" w:rsidP="006B76DD">
      <w:pPr>
        <w:pStyle w:val="Footer"/>
        <w:tabs>
          <w:tab w:val="clear" w:pos="4320"/>
          <w:tab w:val="clear" w:pos="8640"/>
        </w:tabs>
        <w:rPr>
          <w:rFonts w:ascii="Arial" w:hAnsi="Arial" w:cs="Arial"/>
          <w:u w:val="single"/>
          <w:lang w:val="es-MX"/>
        </w:rPr>
      </w:pPr>
      <w:r w:rsidRPr="0007155B">
        <w:rPr>
          <w:rFonts w:ascii="Arial" w:hAnsi="Arial" w:cs="Arial"/>
          <w:lang w:val="es-MX"/>
        </w:rPr>
        <w:t>Tema del Senior Project del estudiante</w:t>
      </w:r>
      <w:r w:rsidR="006B76DD" w:rsidRPr="0007155B">
        <w:rPr>
          <w:rFonts w:ascii="Arial" w:hAnsi="Arial" w:cs="Arial"/>
          <w:lang w:val="es-MX"/>
        </w:rPr>
        <w:t xml:space="preserve"> </w:t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  <w:r w:rsidR="006B76DD" w:rsidRPr="0007155B">
        <w:rPr>
          <w:rFonts w:ascii="Arial" w:hAnsi="Arial" w:cs="Arial"/>
          <w:u w:val="single"/>
          <w:lang w:val="es-MX"/>
        </w:rPr>
        <w:tab/>
      </w:r>
    </w:p>
    <w:p w:rsidR="006B76DD" w:rsidRPr="0007155B" w:rsidRDefault="006B76DD" w:rsidP="006B76DD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u w:val="single"/>
          <w:lang w:val="es-MX"/>
        </w:rPr>
      </w:pPr>
    </w:p>
    <w:p w:rsidR="006B76DD" w:rsidRPr="0007155B" w:rsidRDefault="0007155B" w:rsidP="006B76DD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mentor de la comunidad es un recurso importante que su hijo usara para completar exitosamente su senior Project. </w:t>
      </w:r>
      <w:r w:rsidRPr="0007155B">
        <w:rPr>
          <w:rFonts w:ascii="Arial" w:hAnsi="Arial" w:cs="Arial"/>
          <w:lang w:val="es-MX"/>
        </w:rPr>
        <w:t>Es muy importante que usted/es se sienta/n</w:t>
      </w:r>
      <w:r w:rsidR="006B76DD" w:rsidRPr="0007155B">
        <w:rPr>
          <w:rFonts w:ascii="Arial" w:hAnsi="Arial" w:cs="Arial"/>
          <w:lang w:val="es-MX"/>
        </w:rPr>
        <w:t xml:space="preserve"> </w:t>
      </w:r>
      <w:r w:rsidRPr="0007155B">
        <w:rPr>
          <w:rFonts w:ascii="Arial" w:hAnsi="Arial" w:cs="Arial"/>
          <w:lang w:val="es-MX"/>
        </w:rPr>
        <w:t>cómodo/s con el mentor de su estudiante. Para completar exitosamente el proyecto, se recomienda que el estudiante y su mentor dedique</w:t>
      </w:r>
      <w:r>
        <w:rPr>
          <w:rFonts w:ascii="Arial" w:hAnsi="Arial" w:cs="Arial"/>
          <w:lang w:val="es-MX"/>
        </w:rPr>
        <w:t>n</w:t>
      </w:r>
      <w:r w:rsidRPr="0007155B">
        <w:rPr>
          <w:rFonts w:ascii="Arial" w:hAnsi="Arial" w:cs="Arial"/>
          <w:lang w:val="es-MX"/>
        </w:rPr>
        <w:t xml:space="preserve"> al menos 10 horas a comunicarse</w:t>
      </w:r>
      <w:r>
        <w:rPr>
          <w:rFonts w:ascii="Arial" w:hAnsi="Arial" w:cs="Arial"/>
          <w:lang w:val="es-MX"/>
        </w:rPr>
        <w:t>. La forma de comunicarse es decisión del estudiante y puede ser sin supervisión.</w:t>
      </w:r>
    </w:p>
    <w:p w:rsidR="006B76DD" w:rsidRPr="0007155B" w:rsidRDefault="006B76DD" w:rsidP="006B76DD">
      <w:pPr>
        <w:rPr>
          <w:rFonts w:ascii="Arial" w:hAnsi="Arial" w:cs="Arial"/>
          <w:sz w:val="20"/>
          <w:szCs w:val="20"/>
          <w:lang w:val="es-MX"/>
        </w:rPr>
      </w:pPr>
    </w:p>
    <w:p w:rsidR="006B76DD" w:rsidRPr="0007155B" w:rsidRDefault="0007155B" w:rsidP="006B76DD">
      <w:pPr>
        <w:rPr>
          <w:rFonts w:ascii="Arial" w:hAnsi="Arial" w:cs="Arial"/>
          <w:lang w:val="es-MX"/>
        </w:rPr>
      </w:pPr>
      <w:r w:rsidRPr="0007155B">
        <w:rPr>
          <w:rFonts w:ascii="Arial" w:hAnsi="Arial" w:cs="Arial"/>
          <w:lang w:val="es-MX"/>
        </w:rPr>
        <w:t>Su hijo/a ha designado a</w:t>
      </w:r>
      <w:r w:rsidR="006B76DD" w:rsidRPr="0007155B">
        <w:rPr>
          <w:rFonts w:ascii="Arial" w:hAnsi="Arial" w:cs="Arial"/>
          <w:lang w:val="es-MX"/>
        </w:rPr>
        <w:t xml:space="preserve"> _________________________ </w:t>
      </w:r>
      <w:r w:rsidRPr="0007155B">
        <w:rPr>
          <w:rFonts w:ascii="Arial" w:hAnsi="Arial" w:cs="Arial"/>
          <w:lang w:val="es-MX"/>
        </w:rPr>
        <w:t>como su Mentor de la comunidad</w:t>
      </w:r>
      <w:r w:rsidR="006B76DD" w:rsidRPr="0007155B">
        <w:rPr>
          <w:rFonts w:ascii="Arial" w:hAnsi="Arial" w:cs="Arial"/>
          <w:lang w:val="es-MX"/>
        </w:rPr>
        <w:t>.</w:t>
      </w:r>
    </w:p>
    <w:p w:rsidR="006B76DD" w:rsidRPr="0007155B" w:rsidRDefault="006B76DD" w:rsidP="006B76DD">
      <w:pPr>
        <w:rPr>
          <w:rFonts w:ascii="Arial" w:hAnsi="Arial" w:cs="Arial"/>
          <w:sz w:val="20"/>
          <w:szCs w:val="20"/>
          <w:lang w:val="es-MX"/>
        </w:rPr>
      </w:pPr>
    </w:p>
    <w:p w:rsidR="006B76DD" w:rsidRPr="0088342A" w:rsidRDefault="006B76DD" w:rsidP="006B76DD">
      <w:pPr>
        <w:rPr>
          <w:rFonts w:ascii="Arial" w:hAnsi="Arial" w:cs="Arial"/>
          <w:lang w:val="es-MX"/>
        </w:rPr>
      </w:pPr>
      <w:r w:rsidRPr="0007155B">
        <w:rPr>
          <w:rFonts w:ascii="Arial" w:hAnsi="Arial" w:cs="Arial"/>
          <w:lang w:val="es-MX"/>
        </w:rPr>
        <w:t xml:space="preserve">BCSC </w:t>
      </w:r>
      <w:r w:rsidR="0007155B" w:rsidRPr="0007155B">
        <w:rPr>
          <w:rFonts w:ascii="Arial" w:hAnsi="Arial" w:cs="Arial"/>
          <w:lang w:val="es-MX"/>
        </w:rPr>
        <w:t xml:space="preserve">no verifica </w:t>
      </w:r>
      <w:r w:rsidR="0088342A" w:rsidRPr="0007155B">
        <w:rPr>
          <w:rFonts w:ascii="Arial" w:hAnsi="Arial" w:cs="Arial"/>
          <w:lang w:val="es-MX"/>
        </w:rPr>
        <w:t>automáticamente</w:t>
      </w:r>
      <w:r w:rsidR="0007155B" w:rsidRPr="0007155B">
        <w:rPr>
          <w:rFonts w:ascii="Arial" w:hAnsi="Arial" w:cs="Arial"/>
          <w:lang w:val="es-MX"/>
        </w:rPr>
        <w:t xml:space="preserve"> las aptitudes de la persona que su hijo/a </w:t>
      </w:r>
      <w:r w:rsidR="0088342A" w:rsidRPr="0007155B">
        <w:rPr>
          <w:rFonts w:ascii="Arial" w:hAnsi="Arial" w:cs="Arial"/>
          <w:lang w:val="es-MX"/>
        </w:rPr>
        <w:t>eligió</w:t>
      </w:r>
      <w:r w:rsidR="0007155B" w:rsidRPr="0007155B">
        <w:rPr>
          <w:rFonts w:ascii="Arial" w:hAnsi="Arial" w:cs="Arial"/>
          <w:lang w:val="es-MX"/>
        </w:rPr>
        <w:t xml:space="preserve"> como Mentor.</w:t>
      </w:r>
      <w:r w:rsidR="0007155B">
        <w:rPr>
          <w:rFonts w:ascii="Arial" w:hAnsi="Arial" w:cs="Arial"/>
          <w:lang w:val="es-MX"/>
        </w:rPr>
        <w:t xml:space="preserve"> </w:t>
      </w:r>
      <w:r w:rsidR="0007155B" w:rsidRPr="0088342A">
        <w:rPr>
          <w:rFonts w:ascii="Arial" w:hAnsi="Arial" w:cs="Arial"/>
          <w:lang w:val="es-MX"/>
        </w:rPr>
        <w:t xml:space="preserve">Para garantizar la seguridad de su hijo/a y de los </w:t>
      </w:r>
      <w:r w:rsidR="0088342A" w:rsidRPr="0088342A">
        <w:rPr>
          <w:rFonts w:ascii="Arial" w:hAnsi="Arial" w:cs="Arial"/>
          <w:lang w:val="es-MX"/>
        </w:rPr>
        <w:t>demás</w:t>
      </w:r>
      <w:r w:rsidR="0007155B" w:rsidRPr="0088342A">
        <w:rPr>
          <w:rFonts w:ascii="Arial" w:hAnsi="Arial" w:cs="Arial"/>
          <w:lang w:val="es-MX"/>
        </w:rPr>
        <w:t>,</w:t>
      </w:r>
      <w:r w:rsidR="0088342A" w:rsidRPr="0088342A">
        <w:rPr>
          <w:rFonts w:ascii="Arial" w:hAnsi="Arial" w:cs="Arial"/>
          <w:lang w:val="es-MX"/>
        </w:rPr>
        <w:t xml:space="preserve"> </w:t>
      </w:r>
      <w:r w:rsidR="0088342A">
        <w:rPr>
          <w:rFonts w:ascii="Arial" w:hAnsi="Arial" w:cs="Arial"/>
          <w:lang w:val="es-MX"/>
        </w:rPr>
        <w:t>lo invitamos a que conozca al M</w:t>
      </w:r>
      <w:r w:rsidR="0088342A" w:rsidRPr="0088342A">
        <w:rPr>
          <w:rFonts w:ascii="Arial" w:hAnsi="Arial" w:cs="Arial"/>
          <w:lang w:val="es-MX"/>
        </w:rPr>
        <w:t xml:space="preserve">entor </w:t>
      </w:r>
      <w:r w:rsidR="0088342A">
        <w:rPr>
          <w:rFonts w:ascii="Arial" w:hAnsi="Arial" w:cs="Arial"/>
          <w:lang w:val="es-MX"/>
        </w:rPr>
        <w:t xml:space="preserve">seleccionado y verifique que </w:t>
      </w:r>
      <w:r w:rsidR="0088342A" w:rsidRPr="0088342A">
        <w:rPr>
          <w:rFonts w:ascii="Arial" w:hAnsi="Arial" w:cs="Arial"/>
          <w:lang w:val="es-MX"/>
        </w:rPr>
        <w:t>tiene suficiente experiencia y entrenamiento para</w:t>
      </w:r>
      <w:r w:rsidR="0088342A">
        <w:rPr>
          <w:rFonts w:ascii="Arial" w:hAnsi="Arial" w:cs="Arial"/>
          <w:lang w:val="es-MX"/>
        </w:rPr>
        <w:t xml:space="preserve"> apoyar en</w:t>
      </w:r>
      <w:r w:rsidR="0088342A" w:rsidRPr="0088342A">
        <w:rPr>
          <w:rFonts w:ascii="Arial" w:hAnsi="Arial" w:cs="Arial"/>
          <w:lang w:val="es-MX"/>
        </w:rPr>
        <w:t xml:space="preserve"> la actividad que su estudiante ha escogido.</w:t>
      </w:r>
      <w:r w:rsidRPr="0088342A">
        <w:rPr>
          <w:rFonts w:ascii="Arial" w:hAnsi="Arial" w:cs="Arial"/>
          <w:lang w:val="es-MX"/>
        </w:rPr>
        <w:t xml:space="preserve">  </w:t>
      </w:r>
    </w:p>
    <w:p w:rsidR="006B76DD" w:rsidRPr="0088342A" w:rsidRDefault="006B76DD" w:rsidP="006B76DD">
      <w:pPr>
        <w:rPr>
          <w:rFonts w:ascii="Arial" w:hAnsi="Arial" w:cs="Arial"/>
          <w:lang w:val="es-MX"/>
        </w:rPr>
      </w:pPr>
    </w:p>
    <w:p w:rsidR="006B76DD" w:rsidRPr="0088342A" w:rsidRDefault="0088342A" w:rsidP="006B76DD">
      <w:pPr>
        <w:rPr>
          <w:rFonts w:ascii="Arial" w:hAnsi="Arial" w:cs="Arial"/>
          <w:lang w:val="es-MX"/>
        </w:rPr>
      </w:pPr>
      <w:r w:rsidRPr="0088342A">
        <w:rPr>
          <w:rFonts w:ascii="Arial" w:hAnsi="Arial" w:cs="Arial"/>
          <w:lang w:val="es-MX"/>
        </w:rPr>
        <w:t xml:space="preserve">Favor de sostener una conversación con su hijo/a referente al método apropiado de comunicación y las acciones que </w:t>
      </w:r>
      <w:r>
        <w:rPr>
          <w:rFonts w:ascii="Arial" w:hAnsi="Arial" w:cs="Arial"/>
          <w:lang w:val="es-MX"/>
        </w:rPr>
        <w:t>deberán tomarse si se llegan a encontrar</w:t>
      </w:r>
      <w:r w:rsidRPr="0088342A">
        <w:rPr>
          <w:rFonts w:ascii="Arial" w:hAnsi="Arial" w:cs="Arial"/>
          <w:lang w:val="es-MX"/>
        </w:rPr>
        <w:t xml:space="preserve"> en </w:t>
      </w:r>
      <w:r>
        <w:rPr>
          <w:rFonts w:ascii="Arial" w:hAnsi="Arial" w:cs="Arial"/>
          <w:lang w:val="es-MX"/>
        </w:rPr>
        <w:t xml:space="preserve">una </w:t>
      </w:r>
      <w:r w:rsidRPr="0088342A">
        <w:rPr>
          <w:rFonts w:ascii="Arial" w:hAnsi="Arial" w:cs="Arial"/>
          <w:lang w:val="es-MX"/>
        </w:rPr>
        <w:t>situación inapropiada o incó</w:t>
      </w:r>
      <w:r>
        <w:rPr>
          <w:rFonts w:ascii="Arial" w:hAnsi="Arial" w:cs="Arial"/>
          <w:lang w:val="es-MX"/>
        </w:rPr>
        <w:t>m</w:t>
      </w:r>
      <w:r w:rsidRPr="0088342A">
        <w:rPr>
          <w:rFonts w:ascii="Arial" w:hAnsi="Arial" w:cs="Arial"/>
          <w:lang w:val="es-MX"/>
        </w:rPr>
        <w:t>oda.</w:t>
      </w:r>
    </w:p>
    <w:p w:rsidR="006B76DD" w:rsidRPr="0088342A" w:rsidRDefault="006B76DD" w:rsidP="006B76DD">
      <w:pPr>
        <w:ind w:left="840" w:hanging="480"/>
        <w:rPr>
          <w:rFonts w:ascii="Arial" w:hAnsi="Arial" w:cs="Arial"/>
          <w:lang w:val="es-MX"/>
        </w:rPr>
      </w:pPr>
    </w:p>
    <w:p w:rsidR="006B76DD" w:rsidRPr="0088342A" w:rsidRDefault="0088342A" w:rsidP="006B76DD">
      <w:pPr>
        <w:ind w:right="24"/>
        <w:rPr>
          <w:rFonts w:ascii="Arial" w:hAnsi="Arial" w:cs="Arial"/>
          <w:lang w:val="es-MX"/>
        </w:rPr>
      </w:pPr>
      <w:r w:rsidRPr="0088342A">
        <w:rPr>
          <w:rFonts w:ascii="Arial" w:hAnsi="Arial" w:cs="Arial"/>
          <w:lang w:val="es-MX"/>
        </w:rPr>
        <w:t>Se recomienda visitar con regularidad el lugar donde su hijo/a y su mentor están trabajando y tener a la mano los números telefónicos donde pueda encontrar al Mentor de la comunidad</w:t>
      </w:r>
      <w:r>
        <w:rPr>
          <w:rFonts w:ascii="Arial" w:hAnsi="Arial" w:cs="Arial"/>
          <w:lang w:val="es-MX"/>
        </w:rPr>
        <w:t>. No habrá supervisión por parte de la escuela mientras el estudiante esté trabajando con el Mentor de la comunidad.</w:t>
      </w:r>
      <w:r w:rsidR="006B76DD" w:rsidRPr="0088342A">
        <w:rPr>
          <w:rFonts w:ascii="Arial" w:hAnsi="Arial" w:cs="Arial"/>
          <w:lang w:val="es-MX"/>
        </w:rPr>
        <w:t xml:space="preserve">  </w:t>
      </w:r>
    </w:p>
    <w:p w:rsidR="006B76DD" w:rsidRPr="0088342A" w:rsidRDefault="006B76DD" w:rsidP="006B76DD">
      <w:pPr>
        <w:ind w:right="24"/>
        <w:rPr>
          <w:rFonts w:ascii="Arial" w:hAnsi="Arial" w:cs="Arial"/>
          <w:lang w:val="es-MX"/>
        </w:rPr>
      </w:pPr>
    </w:p>
    <w:p w:rsidR="006B76DD" w:rsidRPr="0063599E" w:rsidRDefault="006B76DD" w:rsidP="006B76DD">
      <w:pPr>
        <w:ind w:right="24"/>
        <w:rPr>
          <w:rFonts w:ascii="Arial" w:hAnsi="Arial" w:cs="Arial"/>
          <w:lang w:val="es-MX"/>
        </w:rPr>
      </w:pPr>
      <w:r w:rsidRPr="0088342A">
        <w:rPr>
          <w:rFonts w:ascii="Arial" w:hAnsi="Arial" w:cs="Arial"/>
          <w:lang w:val="es-MX"/>
        </w:rPr>
        <w:t>A</w:t>
      </w:r>
      <w:r w:rsidR="0088342A" w:rsidRPr="0088342A">
        <w:rPr>
          <w:rFonts w:ascii="Arial" w:hAnsi="Arial" w:cs="Arial"/>
          <w:lang w:val="es-MX"/>
        </w:rPr>
        <w:t xml:space="preserve">unque la escuela puede verificar </w:t>
      </w:r>
      <w:r w:rsidR="0063599E" w:rsidRPr="0088342A">
        <w:rPr>
          <w:rFonts w:ascii="Arial" w:hAnsi="Arial" w:cs="Arial"/>
          <w:lang w:val="es-MX"/>
        </w:rPr>
        <w:t>periódicamente</w:t>
      </w:r>
      <w:r w:rsidR="0088342A" w:rsidRPr="0088342A">
        <w:rPr>
          <w:rFonts w:ascii="Arial" w:hAnsi="Arial" w:cs="Arial"/>
          <w:lang w:val="es-MX"/>
        </w:rPr>
        <w:t xml:space="preserve"> con el Mentor si el estudiante </w:t>
      </w:r>
      <w:r w:rsidR="0063599E" w:rsidRPr="0088342A">
        <w:rPr>
          <w:rFonts w:ascii="Arial" w:hAnsi="Arial" w:cs="Arial"/>
          <w:lang w:val="es-MX"/>
        </w:rPr>
        <w:t>está</w:t>
      </w:r>
      <w:r w:rsidR="0088342A" w:rsidRPr="0088342A">
        <w:rPr>
          <w:rFonts w:ascii="Arial" w:hAnsi="Arial" w:cs="Arial"/>
          <w:lang w:val="es-MX"/>
        </w:rPr>
        <w:t xml:space="preserve"> completando su proyecto de manera oportuna, es responsabilidad de los padres/tutores asegurar</w:t>
      </w:r>
      <w:r w:rsidR="0088342A">
        <w:rPr>
          <w:rFonts w:ascii="Arial" w:hAnsi="Arial" w:cs="Arial"/>
          <w:lang w:val="es-MX"/>
        </w:rPr>
        <w:t xml:space="preserve"> que el Mentor </w:t>
      </w:r>
      <w:r w:rsidR="0063599E">
        <w:rPr>
          <w:rFonts w:ascii="Arial" w:hAnsi="Arial" w:cs="Arial"/>
          <w:lang w:val="es-MX"/>
        </w:rPr>
        <w:t>está</w:t>
      </w:r>
      <w:r w:rsidRPr="0088342A">
        <w:rPr>
          <w:rFonts w:ascii="Arial" w:hAnsi="Arial" w:cs="Arial"/>
          <w:lang w:val="es-MX"/>
        </w:rPr>
        <w:t xml:space="preserve"> (1) </w:t>
      </w:r>
      <w:r w:rsidR="0063599E">
        <w:rPr>
          <w:rFonts w:ascii="Arial" w:hAnsi="Arial" w:cs="Arial"/>
          <w:lang w:val="es-MX"/>
        </w:rPr>
        <w:t>proporcionando a su hijo/a un ambiente seguro y</w:t>
      </w:r>
      <w:r w:rsidRPr="0088342A">
        <w:rPr>
          <w:rFonts w:ascii="Arial" w:hAnsi="Arial" w:cs="Arial"/>
          <w:lang w:val="es-MX"/>
        </w:rPr>
        <w:t xml:space="preserve"> (2) </w:t>
      </w:r>
      <w:r w:rsidR="0063599E">
        <w:rPr>
          <w:rFonts w:ascii="Arial" w:hAnsi="Arial" w:cs="Arial"/>
          <w:lang w:val="es-MX"/>
        </w:rPr>
        <w:t xml:space="preserve">siguiendo todos los procedimientos necesarios de seguridad. </w:t>
      </w:r>
      <w:r w:rsidR="0063599E" w:rsidRPr="0063599E">
        <w:rPr>
          <w:rFonts w:ascii="Arial" w:hAnsi="Arial" w:cs="Arial"/>
          <w:lang w:val="es-MX"/>
        </w:rPr>
        <w:t>EL Mentor de la comun</w:t>
      </w:r>
      <w:r w:rsidR="0063599E">
        <w:rPr>
          <w:rFonts w:ascii="Arial" w:hAnsi="Arial" w:cs="Arial"/>
          <w:lang w:val="es-MX"/>
        </w:rPr>
        <w:t>idad y/o los padres/tutores</w:t>
      </w:r>
      <w:r w:rsidRPr="0063599E">
        <w:rPr>
          <w:rFonts w:ascii="Arial" w:hAnsi="Arial" w:cs="Arial"/>
          <w:lang w:val="es-MX"/>
        </w:rPr>
        <w:t xml:space="preserve"> </w:t>
      </w:r>
      <w:r w:rsidR="0063599E" w:rsidRPr="0063599E">
        <w:rPr>
          <w:rFonts w:ascii="Arial" w:hAnsi="Arial" w:cs="Arial"/>
          <w:lang w:val="es-MX"/>
        </w:rPr>
        <w:t xml:space="preserve">son una ayuda para guiar al estudiante a través de la fase de proyecto del Senior Project; sin embargo, finalmente solo el estudiante es </w:t>
      </w:r>
      <w:r w:rsidR="0063599E">
        <w:rPr>
          <w:rFonts w:ascii="Arial" w:hAnsi="Arial" w:cs="Arial"/>
          <w:lang w:val="es-MX"/>
        </w:rPr>
        <w:t xml:space="preserve">el </w:t>
      </w:r>
      <w:r w:rsidR="0063599E" w:rsidRPr="0063599E">
        <w:rPr>
          <w:rFonts w:ascii="Arial" w:hAnsi="Arial" w:cs="Arial"/>
          <w:lang w:val="es-MX"/>
        </w:rPr>
        <w:t xml:space="preserve">responsable de completar los componentes del proyecto </w:t>
      </w:r>
      <w:r w:rsidR="0063599E">
        <w:rPr>
          <w:rFonts w:ascii="Arial" w:hAnsi="Arial" w:cs="Arial"/>
          <w:lang w:val="es-MX"/>
        </w:rPr>
        <w:t xml:space="preserve">y entregar todos los trabajos y formatos requeridos en el </w:t>
      </w:r>
      <w:r w:rsidR="0063599E">
        <w:rPr>
          <w:rFonts w:ascii="Arial" w:hAnsi="Arial" w:cs="Arial"/>
          <w:lang w:val="es-MX"/>
        </w:rPr>
        <w:lastRenderedPageBreak/>
        <w:t xml:space="preserve">calendario propuesto. </w:t>
      </w:r>
      <w:r w:rsidR="0063599E" w:rsidRPr="0063599E">
        <w:rPr>
          <w:rFonts w:ascii="Arial" w:hAnsi="Arial" w:cs="Arial"/>
          <w:lang w:val="es-MX"/>
        </w:rPr>
        <w:t>El S</w:t>
      </w:r>
      <w:r w:rsidR="0083661C" w:rsidRPr="0063599E">
        <w:rPr>
          <w:rFonts w:ascii="Arial" w:hAnsi="Arial" w:cs="Arial"/>
          <w:lang w:val="es-MX"/>
        </w:rPr>
        <w:t>enior Project</w:t>
      </w:r>
      <w:r w:rsidR="0063599E" w:rsidRPr="0063599E">
        <w:rPr>
          <w:rFonts w:ascii="Arial" w:hAnsi="Arial" w:cs="Arial"/>
          <w:lang w:val="es-MX"/>
        </w:rPr>
        <w:t xml:space="preserve"> representa</w:t>
      </w:r>
      <w:r w:rsidRPr="0063599E">
        <w:rPr>
          <w:rFonts w:ascii="Arial" w:hAnsi="Arial" w:cs="Arial"/>
          <w:lang w:val="es-MX"/>
        </w:rPr>
        <w:t xml:space="preserve"> </w:t>
      </w:r>
      <w:r w:rsidR="0063599E" w:rsidRPr="0063599E">
        <w:rPr>
          <w:rFonts w:ascii="Arial" w:hAnsi="Arial" w:cs="Arial"/>
          <w:lang w:val="es-MX"/>
        </w:rPr>
        <w:t xml:space="preserve">el aprendizaje del </w:t>
      </w:r>
      <w:r w:rsidR="0063599E" w:rsidRPr="00C075C3">
        <w:rPr>
          <w:rFonts w:ascii="Arial" w:hAnsi="Arial" w:cs="Arial"/>
          <w:i/>
          <w:u w:val="single"/>
          <w:lang w:val="es-MX"/>
        </w:rPr>
        <w:t>estudiante</w:t>
      </w:r>
      <w:r w:rsidR="0063599E" w:rsidRPr="0063599E">
        <w:rPr>
          <w:rFonts w:ascii="Arial" w:hAnsi="Arial" w:cs="Arial"/>
          <w:lang w:val="es-MX"/>
        </w:rPr>
        <w:t xml:space="preserve"> </w:t>
      </w:r>
      <w:r w:rsidR="00C075C3" w:rsidRPr="0063599E">
        <w:rPr>
          <w:rFonts w:ascii="Arial" w:hAnsi="Arial" w:cs="Arial"/>
          <w:lang w:val="es-MX"/>
        </w:rPr>
        <w:t>más</w:t>
      </w:r>
      <w:r w:rsidR="0063599E" w:rsidRPr="0063599E">
        <w:rPr>
          <w:rFonts w:ascii="Arial" w:hAnsi="Arial" w:cs="Arial"/>
          <w:lang w:val="es-MX"/>
        </w:rPr>
        <w:t xml:space="preserve"> que el trabajo de los padres o del Mentor de la comunidad.</w:t>
      </w:r>
    </w:p>
    <w:p w:rsidR="006B76DD" w:rsidRPr="0063599E" w:rsidRDefault="006B76DD" w:rsidP="006B76DD">
      <w:pPr>
        <w:ind w:right="24"/>
        <w:rPr>
          <w:rFonts w:ascii="Arial" w:hAnsi="Arial" w:cs="Arial"/>
          <w:lang w:val="es-MX"/>
        </w:rPr>
      </w:pPr>
    </w:p>
    <w:p w:rsidR="006B76DD" w:rsidRPr="0063599E" w:rsidRDefault="006B76DD" w:rsidP="006B76DD">
      <w:pPr>
        <w:ind w:right="24"/>
        <w:rPr>
          <w:rFonts w:ascii="Arial" w:hAnsi="Arial" w:cs="Arial"/>
          <w:lang w:val="es-MX"/>
        </w:rPr>
      </w:pPr>
    </w:p>
    <w:p w:rsidR="006B76DD" w:rsidRPr="00C075C3" w:rsidRDefault="00C075C3" w:rsidP="006B76DD">
      <w:pPr>
        <w:rPr>
          <w:rFonts w:ascii="Arial" w:hAnsi="Arial" w:cs="Arial"/>
          <w:b/>
          <w:bCs/>
          <w:lang w:val="es-MX"/>
        </w:rPr>
      </w:pPr>
      <w:r w:rsidRPr="00C075C3">
        <w:rPr>
          <w:rFonts w:ascii="Arial" w:hAnsi="Arial" w:cs="Arial"/>
          <w:b/>
          <w:bCs/>
          <w:lang w:val="es-MX"/>
        </w:rPr>
        <w:t>FAVOR DE SELECCIONA UNO DE LOS SIGUIENTES PAR</w:t>
      </w:r>
      <w:r>
        <w:rPr>
          <w:rFonts w:ascii="Arial" w:hAnsi="Arial" w:cs="Arial"/>
          <w:b/>
          <w:bCs/>
          <w:lang w:val="es-MX"/>
        </w:rPr>
        <w:t>R</w:t>
      </w:r>
      <w:r w:rsidRPr="00C075C3">
        <w:rPr>
          <w:rFonts w:ascii="Arial" w:hAnsi="Arial" w:cs="Arial"/>
          <w:b/>
          <w:bCs/>
          <w:lang w:val="es-MX"/>
        </w:rPr>
        <w:t>AFOS</w:t>
      </w:r>
      <w:r w:rsidR="006B76DD" w:rsidRPr="00C075C3">
        <w:rPr>
          <w:rFonts w:ascii="Arial" w:hAnsi="Arial" w:cs="Arial"/>
          <w:b/>
          <w:bCs/>
          <w:lang w:val="es-MX"/>
        </w:rPr>
        <w:t>:</w:t>
      </w:r>
    </w:p>
    <w:p w:rsidR="006B76DD" w:rsidRPr="00C075C3" w:rsidRDefault="006B76DD" w:rsidP="006B76DD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es-MX"/>
        </w:rPr>
      </w:pPr>
    </w:p>
    <w:bookmarkStart w:id="1" w:name="Check1"/>
    <w:p w:rsidR="006B76DD" w:rsidRPr="00C075C3" w:rsidRDefault="006B76DD" w:rsidP="006B76DD">
      <w:pPr>
        <w:ind w:left="840" w:hanging="480"/>
        <w:rPr>
          <w:rFonts w:ascii="Arial" w:hAnsi="Arial" w:cs="Arial"/>
          <w:lang w:val="es-MX"/>
        </w:rPr>
      </w:pPr>
      <w:r w:rsidRPr="0083661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5C3">
        <w:rPr>
          <w:rFonts w:ascii="Arial" w:hAnsi="Arial" w:cs="Arial"/>
          <w:lang w:val="es-MX"/>
        </w:rPr>
        <w:instrText xml:space="preserve"> FORMCHECKBOX </w:instrText>
      </w:r>
      <w:r w:rsidR="002B0761">
        <w:rPr>
          <w:rFonts w:ascii="Arial" w:hAnsi="Arial" w:cs="Arial"/>
        </w:rPr>
      </w:r>
      <w:r w:rsidR="002B0761">
        <w:rPr>
          <w:rFonts w:ascii="Arial" w:hAnsi="Arial" w:cs="Arial"/>
        </w:rPr>
        <w:fldChar w:fldCharType="separate"/>
      </w:r>
      <w:r w:rsidRPr="0083661C">
        <w:rPr>
          <w:rFonts w:ascii="Arial" w:hAnsi="Arial" w:cs="Arial"/>
        </w:rPr>
        <w:fldChar w:fldCharType="end"/>
      </w:r>
      <w:bookmarkEnd w:id="1"/>
      <w:r w:rsidRPr="00C075C3">
        <w:rPr>
          <w:rFonts w:ascii="Arial" w:hAnsi="Arial" w:cs="Arial"/>
          <w:lang w:val="es-MX"/>
        </w:rPr>
        <w:t xml:space="preserve"> </w:t>
      </w:r>
      <w:r w:rsidRPr="00C075C3">
        <w:rPr>
          <w:rFonts w:ascii="Arial" w:hAnsi="Arial" w:cs="Arial"/>
          <w:lang w:val="es-MX"/>
        </w:rPr>
        <w:tab/>
      </w:r>
      <w:r w:rsidR="00C075C3" w:rsidRPr="00C075C3">
        <w:rPr>
          <w:rFonts w:ascii="Arial" w:hAnsi="Arial" w:cs="Arial"/>
          <w:lang w:val="es-MX"/>
        </w:rPr>
        <w:t>Entiendo que el Mentor de la comunidad mencionado arriba estará interactuando con mi hijo/a sin la supervisión de otros adultos, y me siento cómodo/a dejando a mi hijo/a con esta persona.</w:t>
      </w:r>
      <w:r w:rsidRPr="00C075C3">
        <w:rPr>
          <w:rFonts w:ascii="Arial" w:hAnsi="Arial" w:cs="Arial"/>
          <w:lang w:val="es-MX"/>
        </w:rPr>
        <w:t xml:space="preserve">    </w:t>
      </w:r>
    </w:p>
    <w:p w:rsidR="006B76DD" w:rsidRPr="00C075C3" w:rsidRDefault="006B76DD" w:rsidP="006B76DD">
      <w:pPr>
        <w:rPr>
          <w:rFonts w:ascii="Arial" w:hAnsi="Arial" w:cs="Arial"/>
          <w:lang w:val="es-MX"/>
        </w:rPr>
      </w:pPr>
    </w:p>
    <w:bookmarkStart w:id="2" w:name="Check2"/>
    <w:p w:rsidR="006B76DD" w:rsidRPr="00C075C3" w:rsidRDefault="006B76DD" w:rsidP="006B76DD">
      <w:pPr>
        <w:ind w:left="840" w:hanging="480"/>
        <w:rPr>
          <w:rFonts w:ascii="Arial" w:hAnsi="Arial" w:cs="Arial"/>
          <w:u w:val="single"/>
          <w:lang w:val="es-MX"/>
        </w:rPr>
      </w:pPr>
      <w:r w:rsidRPr="0083661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5C3">
        <w:rPr>
          <w:rFonts w:ascii="Arial" w:hAnsi="Arial" w:cs="Arial"/>
          <w:lang w:val="es-MX"/>
        </w:rPr>
        <w:instrText xml:space="preserve"> FORMCHECKBOX </w:instrText>
      </w:r>
      <w:r w:rsidR="002B0761">
        <w:rPr>
          <w:rFonts w:ascii="Arial" w:hAnsi="Arial" w:cs="Arial"/>
        </w:rPr>
      </w:r>
      <w:r w:rsidR="002B0761">
        <w:rPr>
          <w:rFonts w:ascii="Arial" w:hAnsi="Arial" w:cs="Arial"/>
        </w:rPr>
        <w:fldChar w:fldCharType="separate"/>
      </w:r>
      <w:r w:rsidRPr="0083661C">
        <w:rPr>
          <w:rFonts w:ascii="Arial" w:hAnsi="Arial" w:cs="Arial"/>
        </w:rPr>
        <w:fldChar w:fldCharType="end"/>
      </w:r>
      <w:bookmarkEnd w:id="2"/>
      <w:r w:rsidRPr="00C075C3">
        <w:rPr>
          <w:rFonts w:ascii="Arial" w:hAnsi="Arial" w:cs="Arial"/>
          <w:lang w:val="es-MX"/>
        </w:rPr>
        <w:t xml:space="preserve"> </w:t>
      </w:r>
      <w:r w:rsidRPr="00C075C3">
        <w:rPr>
          <w:rFonts w:ascii="Arial" w:hAnsi="Arial" w:cs="Arial"/>
          <w:lang w:val="es-MX"/>
        </w:rPr>
        <w:tab/>
      </w:r>
      <w:r w:rsidR="00C075C3" w:rsidRPr="00C075C3">
        <w:rPr>
          <w:rFonts w:ascii="Arial" w:hAnsi="Arial" w:cs="Arial"/>
          <w:lang w:val="es-MX"/>
        </w:rPr>
        <w:t xml:space="preserve">Estoy expresando mi falta de confianza en la persona mencionada arriba y quisiera que </w:t>
      </w:r>
      <w:r w:rsidRPr="00C075C3">
        <w:rPr>
          <w:rFonts w:ascii="Arial" w:hAnsi="Arial" w:cs="Arial"/>
          <w:lang w:val="es-MX"/>
        </w:rPr>
        <w:t xml:space="preserve">BCSC </w:t>
      </w:r>
      <w:r w:rsidR="00C075C3">
        <w:rPr>
          <w:rFonts w:ascii="Arial" w:hAnsi="Arial" w:cs="Arial"/>
          <w:lang w:val="es-MX"/>
        </w:rPr>
        <w:t xml:space="preserve">realizara </w:t>
      </w:r>
      <w:r w:rsidR="00C075C3" w:rsidRPr="00C075C3">
        <w:rPr>
          <w:rFonts w:ascii="Arial" w:hAnsi="Arial" w:cs="Arial"/>
          <w:lang w:val="es-MX"/>
        </w:rPr>
        <w:t>una verificación de antecedentes penales de esta persona</w:t>
      </w:r>
    </w:p>
    <w:p w:rsidR="006B76DD" w:rsidRPr="00C075C3" w:rsidRDefault="006B76DD" w:rsidP="006B76DD">
      <w:pPr>
        <w:ind w:right="24"/>
        <w:rPr>
          <w:rFonts w:ascii="Arial" w:hAnsi="Arial" w:cs="Arial"/>
          <w:lang w:val="es-MX"/>
        </w:rPr>
      </w:pPr>
    </w:p>
    <w:p w:rsidR="006B76DD" w:rsidRPr="00C075C3" w:rsidRDefault="006B76DD" w:rsidP="006B76DD">
      <w:pPr>
        <w:rPr>
          <w:rFonts w:ascii="Arial" w:hAnsi="Arial" w:cs="Arial"/>
          <w:lang w:val="es-MX"/>
        </w:rPr>
      </w:pPr>
    </w:p>
    <w:p w:rsidR="006B76DD" w:rsidRPr="00C075C3" w:rsidRDefault="006B76DD" w:rsidP="006B76DD">
      <w:pPr>
        <w:ind w:right="-720"/>
        <w:rPr>
          <w:rFonts w:ascii="Arial" w:hAnsi="Arial" w:cs="Arial"/>
          <w:lang w:val="es-MX"/>
        </w:rPr>
      </w:pPr>
      <w:r w:rsidRPr="00C075C3">
        <w:rPr>
          <w:rFonts w:ascii="Arial" w:hAnsi="Arial" w:cs="Arial"/>
          <w:lang w:val="es-MX"/>
        </w:rPr>
        <w:t> </w:t>
      </w:r>
    </w:p>
    <w:p w:rsidR="006B76DD" w:rsidRPr="00C075C3" w:rsidRDefault="006B76DD" w:rsidP="006B76DD">
      <w:pPr>
        <w:rPr>
          <w:rFonts w:ascii="Arial" w:hAnsi="Arial" w:cs="Arial"/>
          <w:lang w:val="es-MX"/>
        </w:rPr>
      </w:pPr>
    </w:p>
    <w:p w:rsidR="006B76DD" w:rsidRPr="00C075C3" w:rsidRDefault="0083661C" w:rsidP="006B76DD">
      <w:pPr>
        <w:ind w:right="-288"/>
        <w:rPr>
          <w:rFonts w:ascii="Arial" w:hAnsi="Arial" w:cs="Arial"/>
          <w:u w:val="single"/>
          <w:lang w:val="es-MX"/>
        </w:rPr>
      </w:pP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</w:p>
    <w:p w:rsidR="006B76DD" w:rsidRPr="00C075C3" w:rsidRDefault="00C075C3" w:rsidP="006B76DD">
      <w:pPr>
        <w:ind w:right="-288"/>
        <w:rPr>
          <w:rFonts w:ascii="Arial" w:hAnsi="Arial" w:cs="Arial"/>
          <w:b/>
          <w:bCs/>
          <w:lang w:val="es-MX"/>
        </w:rPr>
      </w:pPr>
      <w:r w:rsidRPr="00C075C3">
        <w:rPr>
          <w:rFonts w:ascii="Arial" w:hAnsi="Arial" w:cs="Arial"/>
          <w:b/>
          <w:bCs/>
          <w:lang w:val="es-MX"/>
        </w:rPr>
        <w:t>Nombre</w:t>
      </w:r>
      <w:r w:rsidR="006B76DD" w:rsidRPr="00C075C3">
        <w:rPr>
          <w:rFonts w:ascii="Arial" w:hAnsi="Arial" w:cs="Arial"/>
          <w:b/>
          <w:bCs/>
          <w:lang w:val="es-MX"/>
        </w:rPr>
        <w:t xml:space="preserve"> </w:t>
      </w:r>
      <w:r w:rsidR="006B76DD" w:rsidRPr="00C075C3">
        <w:rPr>
          <w:rFonts w:ascii="Arial" w:hAnsi="Arial" w:cs="Arial"/>
          <w:b/>
          <w:bCs/>
          <w:lang w:val="es-MX"/>
        </w:rPr>
        <w:tab/>
      </w:r>
      <w:r w:rsidR="006B76DD" w:rsidRPr="00C075C3">
        <w:rPr>
          <w:rFonts w:ascii="Arial" w:hAnsi="Arial" w:cs="Arial"/>
          <w:b/>
          <w:bCs/>
          <w:lang w:val="es-MX"/>
        </w:rPr>
        <w:tab/>
      </w:r>
      <w:r w:rsidR="006B76DD" w:rsidRPr="00C075C3">
        <w:rPr>
          <w:rFonts w:ascii="Arial" w:hAnsi="Arial" w:cs="Arial"/>
          <w:b/>
          <w:bCs/>
          <w:lang w:val="es-MX"/>
        </w:rPr>
        <w:tab/>
      </w:r>
      <w:r w:rsidR="00431A3C" w:rsidRPr="00C075C3">
        <w:rPr>
          <w:rFonts w:ascii="Arial" w:hAnsi="Arial" w:cs="Arial"/>
          <w:b/>
          <w:bCs/>
          <w:lang w:val="es-MX"/>
        </w:rPr>
        <w:tab/>
      </w:r>
      <w:r w:rsidRPr="00C075C3">
        <w:rPr>
          <w:rFonts w:ascii="Arial" w:hAnsi="Arial" w:cs="Arial"/>
          <w:b/>
          <w:bCs/>
          <w:lang w:val="es-MX"/>
        </w:rPr>
        <w:t>Firma</w:t>
      </w:r>
      <w:r w:rsidR="00431A3C" w:rsidRPr="00C075C3">
        <w:rPr>
          <w:rFonts w:ascii="Arial" w:hAnsi="Arial" w:cs="Arial"/>
          <w:b/>
          <w:bCs/>
          <w:lang w:val="es-MX"/>
        </w:rPr>
        <w:tab/>
      </w:r>
      <w:r w:rsidR="00431A3C" w:rsidRPr="00C075C3">
        <w:rPr>
          <w:rFonts w:ascii="Arial" w:hAnsi="Arial" w:cs="Arial"/>
          <w:b/>
          <w:bCs/>
          <w:lang w:val="es-MX"/>
        </w:rPr>
        <w:tab/>
        <w:t xml:space="preserve"> </w:t>
      </w:r>
      <w:r w:rsidR="00431A3C" w:rsidRPr="00C075C3">
        <w:rPr>
          <w:rFonts w:ascii="Arial" w:hAnsi="Arial" w:cs="Arial"/>
          <w:b/>
          <w:bCs/>
          <w:lang w:val="es-MX"/>
        </w:rPr>
        <w:tab/>
        <w:t xml:space="preserve"> </w:t>
      </w:r>
      <w:r w:rsidRPr="00C075C3">
        <w:rPr>
          <w:rFonts w:ascii="Arial" w:hAnsi="Arial" w:cs="Arial"/>
          <w:b/>
          <w:bCs/>
          <w:lang w:val="es-MX"/>
        </w:rPr>
        <w:t>Relación con el estudiante</w:t>
      </w:r>
      <w:r w:rsidR="006B76DD" w:rsidRPr="00C075C3">
        <w:rPr>
          <w:rFonts w:ascii="Arial" w:hAnsi="Arial" w:cs="Arial"/>
          <w:b/>
          <w:bCs/>
          <w:lang w:val="es-MX"/>
        </w:rPr>
        <w:tab/>
        <w:t xml:space="preserve">     </w:t>
      </w:r>
      <w:r w:rsidR="006B76DD" w:rsidRPr="00C075C3">
        <w:rPr>
          <w:rFonts w:ascii="Arial" w:hAnsi="Arial" w:cs="Arial"/>
          <w:b/>
          <w:bCs/>
          <w:lang w:val="es-MX"/>
        </w:rPr>
        <w:tab/>
      </w:r>
    </w:p>
    <w:p w:rsidR="006B76DD" w:rsidRPr="00C075C3" w:rsidRDefault="006B76DD" w:rsidP="006B76DD">
      <w:pPr>
        <w:rPr>
          <w:rFonts w:ascii="Arial" w:hAnsi="Arial" w:cs="Arial"/>
          <w:b/>
          <w:bCs/>
          <w:lang w:val="es-MX"/>
        </w:rPr>
      </w:pPr>
      <w:r w:rsidRPr="00C075C3">
        <w:rPr>
          <w:rFonts w:ascii="Arial" w:hAnsi="Arial" w:cs="Arial"/>
          <w:b/>
          <w:bCs/>
          <w:lang w:val="es-MX"/>
        </w:rPr>
        <w:t>   </w:t>
      </w:r>
    </w:p>
    <w:p w:rsidR="006B76DD" w:rsidRPr="00C075C3" w:rsidRDefault="006B76DD" w:rsidP="006B76DD">
      <w:pPr>
        <w:ind w:right="-288"/>
        <w:rPr>
          <w:rFonts w:ascii="Arial" w:hAnsi="Arial" w:cs="Arial"/>
          <w:u w:val="single"/>
          <w:lang w:val="es-MX"/>
        </w:rPr>
      </w:pP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  <w:r w:rsidRPr="00C075C3">
        <w:rPr>
          <w:rFonts w:ascii="Arial" w:hAnsi="Arial" w:cs="Arial"/>
          <w:u w:val="single"/>
          <w:lang w:val="es-MX"/>
        </w:rPr>
        <w:tab/>
      </w:r>
    </w:p>
    <w:p w:rsidR="006B76DD" w:rsidRPr="00C075C3" w:rsidRDefault="00C075C3" w:rsidP="006B76DD">
      <w:pPr>
        <w:pStyle w:val="Heading3"/>
        <w:ind w:right="-288"/>
        <w:jc w:val="lef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Correo electrónico</w:t>
      </w:r>
      <w:r w:rsidRPr="00C075C3">
        <w:rPr>
          <w:rFonts w:ascii="Arial" w:hAnsi="Arial" w:cs="Arial"/>
          <w:sz w:val="24"/>
          <w:szCs w:val="24"/>
          <w:lang w:val="es-MX"/>
        </w:rPr>
        <w:tab/>
      </w:r>
      <w:r w:rsidRPr="00C075C3">
        <w:rPr>
          <w:rFonts w:ascii="Arial" w:hAnsi="Arial" w:cs="Arial"/>
          <w:sz w:val="24"/>
          <w:szCs w:val="24"/>
          <w:lang w:val="es-MX"/>
        </w:rPr>
        <w:tab/>
      </w:r>
      <w:r w:rsidRPr="00C075C3">
        <w:rPr>
          <w:rFonts w:ascii="Arial" w:hAnsi="Arial" w:cs="Arial"/>
          <w:sz w:val="24"/>
          <w:szCs w:val="24"/>
          <w:lang w:val="es-MX"/>
        </w:rPr>
        <w:tab/>
        <w:t>Número de teléfono</w:t>
      </w:r>
      <w:r w:rsidR="00431A3C" w:rsidRPr="00C075C3">
        <w:rPr>
          <w:rFonts w:ascii="Arial" w:hAnsi="Arial" w:cs="Arial"/>
          <w:sz w:val="24"/>
          <w:szCs w:val="24"/>
          <w:lang w:val="es-MX"/>
        </w:rPr>
        <w:tab/>
      </w:r>
      <w:r w:rsidR="00431A3C" w:rsidRPr="00C075C3">
        <w:rPr>
          <w:rFonts w:ascii="Arial" w:hAnsi="Arial" w:cs="Arial"/>
          <w:sz w:val="24"/>
          <w:szCs w:val="24"/>
          <w:lang w:val="es-MX"/>
        </w:rPr>
        <w:tab/>
      </w:r>
      <w:r w:rsidR="00431A3C" w:rsidRPr="00C075C3"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>Fecha</w:t>
      </w:r>
      <w:r w:rsidR="006B76DD" w:rsidRPr="00C075C3">
        <w:rPr>
          <w:rFonts w:ascii="Arial" w:hAnsi="Arial" w:cs="Arial"/>
          <w:sz w:val="24"/>
          <w:szCs w:val="24"/>
          <w:lang w:val="es-MX"/>
        </w:rPr>
        <w:tab/>
      </w:r>
    </w:p>
    <w:p w:rsidR="006B76DD" w:rsidRPr="00C075C3" w:rsidRDefault="006B76DD" w:rsidP="006B76DD">
      <w:pPr>
        <w:spacing w:before="100" w:beforeAutospacing="1" w:after="100" w:afterAutospacing="1"/>
        <w:outlineLvl w:val="1"/>
        <w:rPr>
          <w:rFonts w:ascii="Arial" w:hAnsi="Arial" w:cs="Arial"/>
          <w:lang w:val="es-MX"/>
        </w:rPr>
      </w:pPr>
    </w:p>
    <w:p w:rsidR="0032006F" w:rsidRPr="00C075C3" w:rsidRDefault="0032006F">
      <w:pPr>
        <w:rPr>
          <w:rFonts w:ascii="Arial" w:hAnsi="Arial" w:cs="Arial"/>
          <w:lang w:val="es-MX"/>
        </w:rPr>
      </w:pPr>
    </w:p>
    <w:sectPr w:rsidR="0032006F" w:rsidRPr="00C075C3" w:rsidSect="000715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DD"/>
    <w:rsid w:val="0007155B"/>
    <w:rsid w:val="002B0761"/>
    <w:rsid w:val="0032006F"/>
    <w:rsid w:val="00431A3C"/>
    <w:rsid w:val="0063599E"/>
    <w:rsid w:val="006B76DD"/>
    <w:rsid w:val="00720FF7"/>
    <w:rsid w:val="0083661C"/>
    <w:rsid w:val="0088342A"/>
    <w:rsid w:val="00C075C3"/>
    <w:rsid w:val="00C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AF30A-1AC3-45EF-8491-CF40C6E2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DD"/>
    <w:pPr>
      <w:spacing w:after="0" w:line="240" w:lineRule="auto"/>
    </w:pPr>
    <w:rPr>
      <w:rFonts w:ascii="Comic Sans MS" w:eastAsia="Times New Roman" w:hAnsi="Comic Sans MS" w:cs="Comic Sans MS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B76DD"/>
    <w:pPr>
      <w:keepNext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76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3style2style1style7">
    <w:name w:val="style13 style2 style1 style7"/>
    <w:basedOn w:val="Normal"/>
    <w:rsid w:val="006B76DD"/>
    <w:pPr>
      <w:spacing w:before="100" w:beforeAutospacing="1" w:after="100" w:afterAutospacing="1"/>
    </w:pPr>
    <w:rPr>
      <w:color w:val="000000"/>
    </w:rPr>
  </w:style>
  <w:style w:type="paragraph" w:styleId="Footer">
    <w:name w:val="footer"/>
    <w:basedOn w:val="Normal"/>
    <w:link w:val="FooterChar"/>
    <w:rsid w:val="006B76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76DD"/>
    <w:rPr>
      <w:rFonts w:ascii="Comic Sans MS" w:eastAsia="Times New Roman" w:hAnsi="Comic Sans MS" w:cs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Bartholomew Consolidated School Corporation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None</dc:creator>
  <cp:lastModifiedBy>Jennifer Hester</cp:lastModifiedBy>
  <cp:revision>2</cp:revision>
  <cp:lastPrinted>2015-09-15T18:57:00Z</cp:lastPrinted>
  <dcterms:created xsi:type="dcterms:W3CDTF">2018-01-29T17:31:00Z</dcterms:created>
  <dcterms:modified xsi:type="dcterms:W3CDTF">2018-01-29T17:31:00Z</dcterms:modified>
</cp:coreProperties>
</file>